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46A" w:rsidRPr="007D046A" w:rsidRDefault="007D046A" w:rsidP="007D046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Аннотация к программе</w:t>
      </w:r>
      <w:r w:rsidRPr="007D04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внеурочной деятельности "</w:t>
      </w:r>
      <w:r w:rsidR="006810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Первые шаги в химию</w:t>
      </w:r>
      <w:bookmarkStart w:id="0" w:name="_GoBack"/>
      <w:bookmarkEnd w:id="0"/>
      <w:r w:rsidRPr="007D04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</w:t>
      </w:r>
    </w:p>
    <w:p w:rsidR="007D046A" w:rsidRPr="007D046A" w:rsidRDefault="007D046A" w:rsidP="007D046A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04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1.Пояснительная записка</w:t>
      </w:r>
    </w:p>
    <w:p w:rsidR="007D046A" w:rsidRPr="007D046A" w:rsidRDefault="007D046A" w:rsidP="007D046A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Программа разработана для учащихся 5-6 классов на основе оборудования, полученного в рамках проекта образования «Точка роста»</w:t>
      </w:r>
    </w:p>
    <w:p w:rsidR="007D046A" w:rsidRPr="007D046A" w:rsidRDefault="007D046A" w:rsidP="007D046A">
      <w:pPr>
        <w:tabs>
          <w:tab w:val="left" w:pos="426"/>
        </w:tabs>
        <w:spacing w:after="0" w:line="240" w:lineRule="auto"/>
        <w:ind w:left="88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4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  программы</w:t>
      </w:r>
      <w:r w:rsidRPr="007D046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D046A" w:rsidRPr="007D046A" w:rsidRDefault="007D046A" w:rsidP="007D046A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Формирование </w:t>
      </w:r>
      <w:proofErr w:type="gramStart"/>
      <w:r w:rsidRPr="007D046A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естественно-научного</w:t>
      </w:r>
      <w:proofErr w:type="gramEnd"/>
      <w:r w:rsidRPr="007D0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мировоззрения школьников.</w:t>
      </w:r>
    </w:p>
    <w:p w:rsidR="007D046A" w:rsidRPr="007D046A" w:rsidRDefault="007D046A" w:rsidP="007D046A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46A">
        <w:rPr>
          <w:rFonts w:ascii="Times New Roman" w:eastAsia="Times New Roman" w:hAnsi="Times New Roman" w:cs="Times New Roman"/>
          <w:sz w:val="28"/>
          <w:szCs w:val="28"/>
          <w:lang w:eastAsia="ru-RU"/>
        </w:rPr>
        <w:t>-  Ознакомление с объектами и явлениями материального мира.</w:t>
      </w:r>
    </w:p>
    <w:p w:rsidR="007D046A" w:rsidRPr="007D046A" w:rsidRDefault="007D046A" w:rsidP="007D046A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И</w:t>
      </w:r>
      <w:r w:rsidRPr="007D046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спользование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0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личных методов познания природы для расширения кругозора учащихся</w:t>
      </w:r>
    </w:p>
    <w:p w:rsidR="007D046A" w:rsidRPr="007D046A" w:rsidRDefault="007D046A" w:rsidP="007D046A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Формирование предметных и </w:t>
      </w:r>
      <w:proofErr w:type="spellStart"/>
      <w:r w:rsidRPr="007D04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проектно</w:t>
      </w:r>
      <w:proofErr w:type="spellEnd"/>
      <w:r w:rsidRPr="007D0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исследовательских компетенций обучающихся.</w:t>
      </w:r>
    </w:p>
    <w:p w:rsidR="007D046A" w:rsidRPr="007D046A" w:rsidRDefault="007D046A" w:rsidP="007D046A">
      <w:pPr>
        <w:tabs>
          <w:tab w:val="left" w:pos="426"/>
          <w:tab w:val="left" w:pos="36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4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Задачами  программы</w:t>
      </w:r>
      <w:r w:rsidRPr="007D0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являются следующие:</w:t>
      </w:r>
    </w:p>
    <w:p w:rsidR="007D046A" w:rsidRPr="007D046A" w:rsidRDefault="007D046A" w:rsidP="007D046A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7D046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1. Сформировать устойчивый познавательный интерес к  предмету химии:</w:t>
      </w:r>
    </w:p>
    <w:p w:rsidR="007D046A" w:rsidRPr="007D046A" w:rsidRDefault="007D046A" w:rsidP="007D046A">
      <w:pPr>
        <w:numPr>
          <w:ilvl w:val="0"/>
          <w:numId w:val="2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46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развить познавательные интересы и интеллектуальные способности в процессе проведения химического эксперимента, самостоятельность приобретения знаний в соответствии с возникающими жизненными потребностями;</w:t>
      </w:r>
    </w:p>
    <w:p w:rsidR="007D046A" w:rsidRPr="007D046A" w:rsidRDefault="007D046A" w:rsidP="007D046A">
      <w:pPr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46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умения наблюдать и объяснять химические явления, происходящие в природе, быту, демонстрируемые учителем;</w:t>
      </w:r>
    </w:p>
    <w:p w:rsidR="007D046A" w:rsidRPr="007D046A" w:rsidRDefault="007D046A" w:rsidP="007D046A">
      <w:pPr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46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умение работать с веществами, выполнять несложные химические опыты, соблюдать правила техники безопасности;</w:t>
      </w:r>
    </w:p>
    <w:p w:rsidR="007D046A" w:rsidRPr="007D046A" w:rsidRDefault="007D046A" w:rsidP="007D04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46A">
        <w:rPr>
          <w:rFonts w:ascii="Times New Roman" w:eastAsia="Times New Roman" w:hAnsi="Times New Roman" w:cs="Times New Roman"/>
          <w:sz w:val="28"/>
          <w:szCs w:val="28"/>
          <w:lang w:eastAsia="ru-RU"/>
        </w:rPr>
        <w:t>2.  Развивать исследовательские и творческие способности учащихся:</w:t>
      </w:r>
    </w:p>
    <w:p w:rsidR="007D046A" w:rsidRPr="007D046A" w:rsidRDefault="007D046A" w:rsidP="007D046A">
      <w:pPr>
        <w:numPr>
          <w:ilvl w:val="0"/>
          <w:numId w:val="3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46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умение  выполнять и грамотно оформлять исследовательскую работу;</w:t>
      </w:r>
    </w:p>
    <w:p w:rsidR="007D046A" w:rsidRPr="007D046A" w:rsidRDefault="007D046A" w:rsidP="007D046A">
      <w:pPr>
        <w:numPr>
          <w:ilvl w:val="0"/>
          <w:numId w:val="3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46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формулировать цель и задачи исследования, выдвигать гипотезу, выделять проблему, объект и предмет исследования, составлять план действий и корректировать его;</w:t>
      </w:r>
    </w:p>
    <w:p w:rsidR="007D046A" w:rsidRPr="007D046A" w:rsidRDefault="007D046A" w:rsidP="007D046A">
      <w:pPr>
        <w:numPr>
          <w:ilvl w:val="0"/>
          <w:numId w:val="3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делать выводы и заключения, анализируя проделанную работу. </w:t>
      </w:r>
    </w:p>
    <w:p w:rsidR="007D046A" w:rsidRPr="007D046A" w:rsidRDefault="007D046A" w:rsidP="007D046A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46A">
        <w:rPr>
          <w:rFonts w:ascii="Times New Roman" w:eastAsia="Times New Roman" w:hAnsi="Times New Roman" w:cs="Times New Roman"/>
          <w:sz w:val="28"/>
          <w:szCs w:val="28"/>
          <w:lang w:eastAsia="ru-RU"/>
        </w:rPr>
        <w:t>3. Формировать информационно-коммуникационную грамотность:</w:t>
      </w:r>
    </w:p>
    <w:p w:rsidR="007D046A" w:rsidRPr="007D046A" w:rsidRDefault="007D046A" w:rsidP="007D046A">
      <w:pPr>
        <w:numPr>
          <w:ilvl w:val="0"/>
          <w:numId w:val="4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46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 умения самостоятельно искать, отбирать, анализировать, представлять, передавать информацию, используя современные информационные технологии;</w:t>
      </w:r>
    </w:p>
    <w:p w:rsidR="007D046A" w:rsidRPr="007D046A" w:rsidRDefault="007D046A" w:rsidP="007D046A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46A">
        <w:rPr>
          <w:rFonts w:ascii="Times New Roman" w:eastAsia="Times New Roman" w:hAnsi="Times New Roman" w:cs="Times New Roman"/>
          <w:sz w:val="28"/>
          <w:szCs w:val="28"/>
          <w:lang w:eastAsia="ru-RU"/>
        </w:rPr>
        <w:t>4. Воспитывать экологическую грамотность:</w:t>
      </w:r>
    </w:p>
    <w:p w:rsidR="007D046A" w:rsidRPr="007D046A" w:rsidRDefault="007D046A" w:rsidP="007D046A">
      <w:pPr>
        <w:numPr>
          <w:ilvl w:val="0"/>
          <w:numId w:val="5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формировать умения прогнозировать возможные последствия деятельности человека </w:t>
      </w:r>
      <w:r w:rsidRPr="007D046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достижения безопасности,  как собственной жизнедеятельности, так и безопасности окружающей среды</w:t>
      </w:r>
      <w:r w:rsidRPr="007D04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7D046A" w:rsidRPr="007D046A" w:rsidRDefault="007D046A" w:rsidP="007D046A">
      <w:pPr>
        <w:numPr>
          <w:ilvl w:val="0"/>
          <w:numId w:val="5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7D046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формировать умения обеспечить личную экологическую безопасность, делая правильный выбор среди огромного </w:t>
      </w:r>
      <w:r w:rsidRPr="007D046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количества новых химически синтезированных веществ, а так же оценивать  рекламу, содержащую подчас ложные сведения для потребителя или  противоречащую основным законам естественно - научных дисциплин.</w:t>
      </w:r>
    </w:p>
    <w:p w:rsidR="007D046A" w:rsidRPr="007D046A" w:rsidRDefault="007D046A" w:rsidP="007D046A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7D04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Актуальность </w:t>
      </w:r>
      <w:r w:rsidRPr="007D0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обусловлена ее методологической значимостью. Знания и умения, необходимые  для проведения лабораторных опытов, практических работ и организации исследовательской деятельности, повысят уровень  </w:t>
      </w:r>
      <w:proofErr w:type="spellStart"/>
      <w:r w:rsidRPr="007D04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проектно</w:t>
      </w:r>
      <w:proofErr w:type="spellEnd"/>
      <w:r w:rsidRPr="007D0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исследовательских  компетенций обучающихся </w:t>
      </w:r>
      <w:r w:rsidRPr="007D046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7D0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ступени, позволят в дальнейшем  успешно  сдать экзамены  и продолжить  образование в высших учебных заведениях.</w:t>
      </w:r>
    </w:p>
    <w:p w:rsidR="007D046A" w:rsidRPr="007D046A" w:rsidRDefault="007D046A" w:rsidP="007D046A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4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Новизной </w:t>
      </w:r>
      <w:r w:rsidRPr="007D046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данной программы является то, что в основе лежит системно-</w:t>
      </w:r>
      <w:proofErr w:type="spellStart"/>
      <w:r w:rsidRPr="007D046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деятельностный</w:t>
      </w:r>
      <w:proofErr w:type="spellEnd"/>
      <w:r w:rsidRPr="007D0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подход, который создает основу для самостоятельного успешного усвоения обучающимися новых знаний, умений, компетенций, видов и способов практической деятельности и обеспечивает её соответствие возрасту и индивидуальным особенностям учащихся:</w:t>
      </w:r>
    </w:p>
    <w:p w:rsidR="007D046A" w:rsidRPr="007D046A" w:rsidRDefault="007D046A" w:rsidP="007D046A">
      <w:pPr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46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воспитание и развитие качеств личности, которые отвечают требованиям информационного общества;</w:t>
      </w:r>
    </w:p>
    <w:p w:rsidR="007D046A" w:rsidRPr="007D046A" w:rsidRDefault="007D046A" w:rsidP="007D046A">
      <w:pPr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46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признание решающей роли содержания образования и способов организации  образовательной деятельности и учебного сотрудничества в достижении целей личностного, социального и познавательного развития обучающихся.</w:t>
      </w:r>
    </w:p>
    <w:p w:rsidR="007D046A" w:rsidRPr="007D046A" w:rsidRDefault="007D046A" w:rsidP="007D046A">
      <w:pPr>
        <w:tabs>
          <w:tab w:val="left" w:pos="3600"/>
        </w:tabs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Особенностью  программы  является её  интегративный характер, так как она  основана  на  материале химии, биологии, экологии. Это покажет обучающимся универсальный характер естественнонаучной деятельности и будет способствовать  устранению психологических барьеров, мешающих видеть общее в разных областях знаний, осваивать новые сферы деятельности.</w:t>
      </w:r>
    </w:p>
    <w:p w:rsidR="007D046A" w:rsidRPr="007D046A" w:rsidRDefault="007D046A" w:rsidP="007D046A">
      <w:pPr>
        <w:tabs>
          <w:tab w:val="left" w:pos="1134"/>
          <w:tab w:val="left" w:pos="36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046A" w:rsidRPr="007D046A" w:rsidRDefault="007D046A" w:rsidP="007D046A">
      <w:pPr>
        <w:widowControl w:val="0"/>
        <w:shd w:val="clear" w:color="auto" w:fill="FFFFFF"/>
        <w:tabs>
          <w:tab w:val="left" w:pos="0"/>
          <w:tab w:val="left" w:pos="25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04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Количество часов, на которые рассчитана рабочая программа</w:t>
      </w:r>
    </w:p>
    <w:p w:rsidR="007D046A" w:rsidRPr="007D046A" w:rsidRDefault="007D046A" w:rsidP="007D04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04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Предлагаемый  ку</w:t>
      </w:r>
      <w:proofErr w:type="gramStart"/>
      <w:r w:rsidRPr="007D046A">
        <w:rPr>
          <w:rFonts w:ascii="Times New Roman" w:eastAsia="Times New Roman" w:hAnsi="Times New Roman" w:cs="Times New Roman"/>
          <w:sz w:val="28"/>
          <w:szCs w:val="28"/>
          <w:lang w:eastAsia="ru-RU"/>
        </w:rPr>
        <w:t>рс  вкл</w:t>
      </w:r>
      <w:proofErr w:type="gramEnd"/>
      <w:r w:rsidRPr="007D046A">
        <w:rPr>
          <w:rFonts w:ascii="Times New Roman" w:eastAsia="Times New Roman" w:hAnsi="Times New Roman" w:cs="Times New Roman"/>
          <w:sz w:val="28"/>
          <w:szCs w:val="28"/>
          <w:lang w:eastAsia="ru-RU"/>
        </w:rPr>
        <w:t>ючает  34 часа  учебного времени, по 1   часу  в неделю в течение учебного года.  30 % учебного времени отводится на освоение теоретических знаний, 60 % - выполнение практических работ и  10% на защиту  творческой исследовательской работы или проекта.</w:t>
      </w:r>
    </w:p>
    <w:p w:rsidR="007D046A" w:rsidRPr="007D046A" w:rsidRDefault="007D046A" w:rsidP="007D04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46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рассчитаны для проведения раз в неделю по 40 мин, всего 34 занятия за учебный год.</w:t>
      </w:r>
    </w:p>
    <w:p w:rsidR="007D046A" w:rsidRPr="007D046A" w:rsidRDefault="007D046A" w:rsidP="007D046A">
      <w:pPr>
        <w:tabs>
          <w:tab w:val="left" w:pos="851"/>
          <w:tab w:val="left" w:pos="36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1653" w:rsidRDefault="00771653"/>
    <w:sectPr w:rsidR="007716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8756E"/>
    <w:multiLevelType w:val="hybridMultilevel"/>
    <w:tmpl w:val="A1DA91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F43192"/>
    <w:multiLevelType w:val="hybridMultilevel"/>
    <w:tmpl w:val="D806D854"/>
    <w:lvl w:ilvl="0" w:tplc="C682F088">
      <w:start w:val="1"/>
      <w:numFmt w:val="bullet"/>
      <w:lvlText w:val="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2">
    <w:nsid w:val="4CB6145D"/>
    <w:multiLevelType w:val="hybridMultilevel"/>
    <w:tmpl w:val="D56A0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B01EC1"/>
    <w:multiLevelType w:val="hybridMultilevel"/>
    <w:tmpl w:val="F99430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BF5C84"/>
    <w:multiLevelType w:val="hybridMultilevel"/>
    <w:tmpl w:val="DC4E56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6D1"/>
    <w:rsid w:val="0068106C"/>
    <w:rsid w:val="00771653"/>
    <w:rsid w:val="007D046A"/>
    <w:rsid w:val="0088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594</Words>
  <Characters>3390</Characters>
  <Application>Microsoft Office Word</Application>
  <DocSecurity>0</DocSecurity>
  <Lines>28</Lines>
  <Paragraphs>7</Paragraphs>
  <ScaleCrop>false</ScaleCrop>
  <Company>Home</Company>
  <LinksUpToDate>false</LinksUpToDate>
  <CharactersWithSpaces>3977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3</cp:revision>
  <dcterms:created xsi:type="dcterms:W3CDTF">2021-08-17T08:53:00Z</dcterms:created>
  <dcterms:modified xsi:type="dcterms:W3CDTF">2021-08-17T08:59:00Z</dcterms:modified>
</cp:coreProperties>
</file>